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8BFC602" w14:textId="0D290730" w:rsidR="00EA68E2" w:rsidRPr="003D0A08" w:rsidRDefault="008A55D7" w:rsidP="00287353">
      <w:pPr>
        <w:spacing w:after="0"/>
        <w:jc w:val="center"/>
        <w:rPr>
          <w:b/>
          <w:sz w:val="24"/>
          <w:szCs w:val="24"/>
          <w:u w:val="single"/>
        </w:rPr>
      </w:pPr>
      <w:r w:rsidRPr="003D0A08">
        <w:rPr>
          <w:b/>
          <w:sz w:val="24"/>
          <w:szCs w:val="24"/>
          <w:u w:val="single"/>
        </w:rPr>
        <w:t xml:space="preserve">I can </w:t>
      </w:r>
      <w:r w:rsidR="00FF22E9">
        <w:rPr>
          <w:b/>
          <w:sz w:val="24"/>
          <w:szCs w:val="24"/>
          <w:u w:val="single"/>
        </w:rPr>
        <w:t>demonstrate that a number line and a hundreds board are similar</w:t>
      </w:r>
    </w:p>
    <w:p w14:paraId="201C3982" w14:textId="77777777" w:rsidR="009E02EE" w:rsidRPr="003D0A08" w:rsidRDefault="009E02EE" w:rsidP="00E517A9">
      <w:pPr>
        <w:spacing w:after="0"/>
        <w:jc w:val="center"/>
        <w:rPr>
          <w:b/>
          <w:sz w:val="24"/>
          <w:szCs w:val="24"/>
        </w:rPr>
      </w:pPr>
    </w:p>
    <w:tbl>
      <w:tblPr>
        <w:tblStyle w:val="TableGrid"/>
        <w:tblW w:w="0" w:type="auto"/>
        <w:tblLook w:val="04A0" w:firstRow="1" w:lastRow="0" w:firstColumn="1" w:lastColumn="0" w:noHBand="0" w:noVBand="1"/>
      </w:tblPr>
      <w:tblGrid>
        <w:gridCol w:w="10998"/>
      </w:tblGrid>
      <w:tr w:rsidR="005C7864" w:rsidRPr="003D0A08" w14:paraId="4B7F27E7" w14:textId="77777777" w:rsidTr="00A81B17">
        <w:tc>
          <w:tcPr>
            <w:tcW w:w="10998" w:type="dxa"/>
          </w:tcPr>
          <w:p w14:paraId="75D6F096" w14:textId="77777777" w:rsidR="006F024A" w:rsidRPr="003D0A08" w:rsidRDefault="006F024A">
            <w:pPr>
              <w:rPr>
                <w:b/>
                <w:sz w:val="24"/>
                <w:szCs w:val="24"/>
              </w:rPr>
            </w:pPr>
            <w:r w:rsidRPr="003D0A08">
              <w:rPr>
                <w:b/>
                <w:sz w:val="24"/>
                <w:szCs w:val="24"/>
              </w:rPr>
              <w:t>Lesson Plan Title</w:t>
            </w:r>
          </w:p>
          <w:p w14:paraId="51D8ABD1" w14:textId="77777777" w:rsidR="00B5218E" w:rsidRPr="003D0A08" w:rsidRDefault="00B5218E">
            <w:pPr>
              <w:rPr>
                <w:b/>
                <w:sz w:val="24"/>
                <w:szCs w:val="24"/>
              </w:rPr>
            </w:pPr>
          </w:p>
          <w:p w14:paraId="00445E8D" w14:textId="2C18231E" w:rsidR="005C7864" w:rsidRPr="003D0A08" w:rsidRDefault="008A55D7">
            <w:pPr>
              <w:rPr>
                <w:sz w:val="24"/>
                <w:szCs w:val="24"/>
              </w:rPr>
            </w:pPr>
            <w:r w:rsidRPr="003D0A08">
              <w:rPr>
                <w:sz w:val="24"/>
                <w:szCs w:val="24"/>
              </w:rPr>
              <w:t xml:space="preserve">I can </w:t>
            </w:r>
            <w:r w:rsidR="00FF22E9">
              <w:rPr>
                <w:sz w:val="24"/>
                <w:szCs w:val="24"/>
              </w:rPr>
              <w:t>demonstrate that a number line and a hundreds board are similar</w:t>
            </w:r>
          </w:p>
          <w:p w14:paraId="59EBF0BB" w14:textId="77777777" w:rsidR="00B5218E" w:rsidRPr="003D0A08" w:rsidRDefault="00B5218E">
            <w:pPr>
              <w:rPr>
                <w:sz w:val="24"/>
                <w:szCs w:val="24"/>
              </w:rPr>
            </w:pPr>
          </w:p>
        </w:tc>
      </w:tr>
      <w:tr w:rsidR="005C7864" w:rsidRPr="003D0A08" w14:paraId="1968A608" w14:textId="77777777" w:rsidTr="00A81B17">
        <w:tc>
          <w:tcPr>
            <w:tcW w:w="10998" w:type="dxa"/>
          </w:tcPr>
          <w:p w14:paraId="682A9558" w14:textId="08595299" w:rsidR="00EA68E2" w:rsidRPr="003D0A08" w:rsidRDefault="00B5218E">
            <w:pPr>
              <w:rPr>
                <w:b/>
                <w:sz w:val="24"/>
                <w:szCs w:val="24"/>
              </w:rPr>
            </w:pPr>
            <w:r w:rsidRPr="003D0A08">
              <w:rPr>
                <w:b/>
                <w:sz w:val="24"/>
                <w:szCs w:val="24"/>
              </w:rPr>
              <w:t>Lesson Summary</w:t>
            </w:r>
          </w:p>
          <w:p w14:paraId="44B0354C" w14:textId="77777777" w:rsidR="00B5218E" w:rsidRPr="003D0A08" w:rsidRDefault="00B5218E">
            <w:pPr>
              <w:rPr>
                <w:b/>
                <w:sz w:val="24"/>
                <w:szCs w:val="24"/>
              </w:rPr>
            </w:pPr>
          </w:p>
          <w:p w14:paraId="17AAA3C4" w14:textId="77777777" w:rsidR="00287353" w:rsidRDefault="00FF22E9" w:rsidP="00FF22E9">
            <w:pPr>
              <w:rPr>
                <w:sz w:val="24"/>
                <w:szCs w:val="24"/>
              </w:rPr>
            </w:pPr>
            <w:r>
              <w:rPr>
                <w:sz w:val="24"/>
                <w:szCs w:val="24"/>
              </w:rPr>
              <w:t xml:space="preserve">Through a guided lesson, students will learn that a hundreds board and a number line are the same, just a different representation. </w:t>
            </w:r>
          </w:p>
          <w:p w14:paraId="1DB3E519" w14:textId="48198FB3" w:rsidR="00FF22E9" w:rsidRPr="003D0A08" w:rsidRDefault="00FF22E9" w:rsidP="00FF22E9">
            <w:pPr>
              <w:rPr>
                <w:sz w:val="24"/>
                <w:szCs w:val="24"/>
              </w:rPr>
            </w:pPr>
          </w:p>
        </w:tc>
      </w:tr>
      <w:tr w:rsidR="005C7864" w:rsidRPr="003D0A08" w14:paraId="0AB9044F" w14:textId="77777777" w:rsidTr="00A81B17">
        <w:tc>
          <w:tcPr>
            <w:tcW w:w="10998" w:type="dxa"/>
          </w:tcPr>
          <w:p w14:paraId="5EB6525A" w14:textId="77777777" w:rsidR="00EA68E2" w:rsidRPr="003D0A08" w:rsidRDefault="00B5218E">
            <w:pPr>
              <w:rPr>
                <w:b/>
                <w:sz w:val="24"/>
                <w:szCs w:val="24"/>
              </w:rPr>
            </w:pPr>
            <w:r w:rsidRPr="003D0A08">
              <w:rPr>
                <w:b/>
                <w:sz w:val="24"/>
                <w:szCs w:val="24"/>
              </w:rPr>
              <w:t>Curriculum Outcomes</w:t>
            </w:r>
          </w:p>
          <w:p w14:paraId="1382318C" w14:textId="77777777" w:rsidR="00B5218E" w:rsidRPr="003D0A08" w:rsidRDefault="00B5218E">
            <w:pPr>
              <w:rPr>
                <w:b/>
                <w:sz w:val="24"/>
                <w:szCs w:val="24"/>
              </w:rPr>
            </w:pPr>
          </w:p>
          <w:p w14:paraId="04B37C17" w14:textId="70E2157A" w:rsidR="005C7864" w:rsidRPr="003D0A08" w:rsidRDefault="00FF22E9">
            <w:pPr>
              <w:rPr>
                <w:sz w:val="24"/>
                <w:szCs w:val="24"/>
              </w:rPr>
            </w:pPr>
            <w:r>
              <w:rPr>
                <w:sz w:val="24"/>
                <w:szCs w:val="24"/>
              </w:rPr>
              <w:t>N05- Students will be expected to compare and order numbers up to 100</w:t>
            </w:r>
          </w:p>
          <w:p w14:paraId="74AC229E" w14:textId="77777777" w:rsidR="00B5218E" w:rsidRPr="003D0A08" w:rsidRDefault="00B5218E">
            <w:pPr>
              <w:rPr>
                <w:sz w:val="24"/>
                <w:szCs w:val="24"/>
              </w:rPr>
            </w:pPr>
          </w:p>
        </w:tc>
      </w:tr>
      <w:tr w:rsidR="005C7864" w:rsidRPr="003D0A08" w14:paraId="47D9D050" w14:textId="77777777" w:rsidTr="00A81B17">
        <w:tc>
          <w:tcPr>
            <w:tcW w:w="10998" w:type="dxa"/>
          </w:tcPr>
          <w:p w14:paraId="76E6F661" w14:textId="13F0ECD5" w:rsidR="00B5218E" w:rsidRPr="003D0A08" w:rsidRDefault="00B5218E" w:rsidP="000C5052">
            <w:pPr>
              <w:rPr>
                <w:b/>
                <w:sz w:val="24"/>
                <w:szCs w:val="24"/>
              </w:rPr>
            </w:pPr>
            <w:r w:rsidRPr="003D0A08">
              <w:rPr>
                <w:b/>
                <w:sz w:val="24"/>
                <w:szCs w:val="24"/>
              </w:rPr>
              <w:t xml:space="preserve">Assessment </w:t>
            </w:r>
            <w:r w:rsidR="000C5052" w:rsidRPr="003D0A08">
              <w:rPr>
                <w:b/>
                <w:sz w:val="24"/>
                <w:szCs w:val="24"/>
              </w:rPr>
              <w:t xml:space="preserve">Of Learning or </w:t>
            </w:r>
            <w:r w:rsidRPr="003D0A08">
              <w:rPr>
                <w:b/>
                <w:sz w:val="24"/>
                <w:szCs w:val="24"/>
              </w:rPr>
              <w:t xml:space="preserve">Assessment </w:t>
            </w:r>
            <w:r w:rsidR="000C5052" w:rsidRPr="003D0A08">
              <w:rPr>
                <w:b/>
                <w:sz w:val="24"/>
                <w:szCs w:val="24"/>
              </w:rPr>
              <w:t>For Learning</w:t>
            </w:r>
            <w:r w:rsidR="00EA68E2" w:rsidRPr="003D0A08">
              <w:rPr>
                <w:b/>
                <w:sz w:val="24"/>
                <w:szCs w:val="24"/>
              </w:rPr>
              <w:t xml:space="preserve"> </w:t>
            </w:r>
          </w:p>
          <w:p w14:paraId="1586E379" w14:textId="77777777" w:rsidR="00287353" w:rsidRPr="003D0A08" w:rsidRDefault="00287353" w:rsidP="000C5052">
            <w:pPr>
              <w:rPr>
                <w:sz w:val="24"/>
                <w:szCs w:val="24"/>
              </w:rPr>
            </w:pPr>
          </w:p>
          <w:p w14:paraId="72D152B9" w14:textId="77777777" w:rsidR="00287353" w:rsidRPr="003D0A08" w:rsidRDefault="00FA0316" w:rsidP="000C5052">
            <w:pPr>
              <w:rPr>
                <w:b/>
                <w:i/>
                <w:sz w:val="24"/>
                <w:szCs w:val="24"/>
              </w:rPr>
            </w:pPr>
            <w:r w:rsidRPr="003D0A08">
              <w:rPr>
                <w:sz w:val="24"/>
                <w:szCs w:val="24"/>
              </w:rPr>
              <w:t>Observation, Conversation, Product</w:t>
            </w:r>
          </w:p>
          <w:p w14:paraId="635F8522" w14:textId="77777777" w:rsidR="00287353" w:rsidRPr="003D0A08" w:rsidRDefault="00287353" w:rsidP="000C5052">
            <w:pPr>
              <w:rPr>
                <w:sz w:val="24"/>
                <w:szCs w:val="24"/>
              </w:rPr>
            </w:pPr>
          </w:p>
          <w:p w14:paraId="628341FD" w14:textId="77777777" w:rsidR="00287353" w:rsidRPr="003D0A08" w:rsidRDefault="00287353" w:rsidP="00287353">
            <w:pPr>
              <w:rPr>
                <w:rFonts w:cstheme="minorHAnsi"/>
                <w:sz w:val="24"/>
                <w:szCs w:val="24"/>
              </w:rPr>
            </w:pPr>
            <w:r w:rsidRPr="003D0A08">
              <w:rPr>
                <w:rFonts w:cstheme="minorHAnsi"/>
                <w:sz w:val="24"/>
                <w:szCs w:val="24"/>
              </w:rPr>
              <w:t>Observations</w:t>
            </w:r>
          </w:p>
          <w:p w14:paraId="4F6294BD" w14:textId="77777777" w:rsidR="008A55D7" w:rsidRPr="00FF22E9" w:rsidRDefault="00FF22E9" w:rsidP="008A55D7">
            <w:pPr>
              <w:pStyle w:val="ListParagraph"/>
              <w:numPr>
                <w:ilvl w:val="0"/>
                <w:numId w:val="1"/>
              </w:numPr>
              <w:rPr>
                <w:sz w:val="24"/>
                <w:szCs w:val="24"/>
              </w:rPr>
            </w:pPr>
            <w:r>
              <w:rPr>
                <w:rFonts w:cstheme="minorHAnsi"/>
                <w:sz w:val="24"/>
                <w:szCs w:val="24"/>
              </w:rPr>
              <w:t>Can students tell you how a number line and a hundreds chart are the same and different?</w:t>
            </w:r>
          </w:p>
          <w:p w14:paraId="1F13404E" w14:textId="77777777" w:rsidR="00FF22E9" w:rsidRPr="00FF22E9" w:rsidRDefault="00FF22E9" w:rsidP="008A55D7">
            <w:pPr>
              <w:pStyle w:val="ListParagraph"/>
              <w:numPr>
                <w:ilvl w:val="0"/>
                <w:numId w:val="1"/>
              </w:numPr>
              <w:rPr>
                <w:sz w:val="24"/>
                <w:szCs w:val="24"/>
              </w:rPr>
            </w:pPr>
            <w:r>
              <w:rPr>
                <w:rFonts w:cstheme="minorHAnsi"/>
                <w:sz w:val="24"/>
                <w:szCs w:val="24"/>
              </w:rPr>
              <w:t>Can students apply what they have learned with you to an individual number line?</w:t>
            </w:r>
          </w:p>
          <w:p w14:paraId="49A7DD18" w14:textId="1CBA5683" w:rsidR="00FF22E9" w:rsidRPr="003D0A08" w:rsidRDefault="00FF22E9" w:rsidP="00FF22E9">
            <w:pPr>
              <w:pStyle w:val="ListParagraph"/>
              <w:rPr>
                <w:sz w:val="24"/>
                <w:szCs w:val="24"/>
              </w:rPr>
            </w:pPr>
          </w:p>
        </w:tc>
      </w:tr>
      <w:tr w:rsidR="005C7864" w:rsidRPr="003D0A08" w14:paraId="69051130" w14:textId="77777777" w:rsidTr="00A81B17">
        <w:tc>
          <w:tcPr>
            <w:tcW w:w="10998" w:type="dxa"/>
          </w:tcPr>
          <w:p w14:paraId="0A196ACD" w14:textId="77777777" w:rsidR="000C5052" w:rsidRPr="003D0A08" w:rsidRDefault="00371527">
            <w:pPr>
              <w:rPr>
                <w:b/>
                <w:sz w:val="24"/>
                <w:szCs w:val="24"/>
              </w:rPr>
            </w:pPr>
            <w:r w:rsidRPr="003D0A08">
              <w:rPr>
                <w:b/>
                <w:sz w:val="24"/>
                <w:szCs w:val="24"/>
              </w:rPr>
              <w:t>Communication</w:t>
            </w:r>
            <w:r w:rsidR="00B5218E" w:rsidRPr="003D0A08">
              <w:rPr>
                <w:b/>
                <w:sz w:val="24"/>
                <w:szCs w:val="24"/>
              </w:rPr>
              <w:t>/Vocabulary</w:t>
            </w:r>
          </w:p>
          <w:p w14:paraId="0C22F6DE" w14:textId="77777777" w:rsidR="00177435" w:rsidRPr="003D0A08" w:rsidRDefault="00177435">
            <w:pPr>
              <w:rPr>
                <w:sz w:val="24"/>
                <w:szCs w:val="24"/>
              </w:rPr>
            </w:pPr>
          </w:p>
          <w:p w14:paraId="5623CCD6" w14:textId="4549BD2D" w:rsidR="00D035E9" w:rsidRDefault="00FF22E9" w:rsidP="0036596A">
            <w:pPr>
              <w:pStyle w:val="ListParagraph"/>
              <w:numPr>
                <w:ilvl w:val="0"/>
                <w:numId w:val="3"/>
              </w:numPr>
              <w:rPr>
                <w:sz w:val="24"/>
                <w:szCs w:val="24"/>
              </w:rPr>
            </w:pPr>
            <w:r>
              <w:rPr>
                <w:sz w:val="24"/>
                <w:szCs w:val="24"/>
              </w:rPr>
              <w:t>Hundreds Board</w:t>
            </w:r>
          </w:p>
          <w:p w14:paraId="38EB4EAD" w14:textId="363608D5" w:rsidR="00FF22E9" w:rsidRPr="003D0A08" w:rsidRDefault="00FF22E9" w:rsidP="0036596A">
            <w:pPr>
              <w:pStyle w:val="ListParagraph"/>
              <w:numPr>
                <w:ilvl w:val="0"/>
                <w:numId w:val="3"/>
              </w:numPr>
              <w:rPr>
                <w:sz w:val="24"/>
                <w:szCs w:val="24"/>
              </w:rPr>
            </w:pPr>
            <w:r>
              <w:rPr>
                <w:sz w:val="24"/>
                <w:szCs w:val="24"/>
              </w:rPr>
              <w:t>Number Line</w:t>
            </w:r>
          </w:p>
          <w:p w14:paraId="3676075B" w14:textId="77777777" w:rsidR="008A55D7" w:rsidRPr="003D0A08" w:rsidRDefault="008A55D7" w:rsidP="008A55D7">
            <w:pPr>
              <w:ind w:left="360"/>
              <w:rPr>
                <w:sz w:val="24"/>
                <w:szCs w:val="24"/>
              </w:rPr>
            </w:pPr>
          </w:p>
        </w:tc>
      </w:tr>
      <w:tr w:rsidR="005C7864" w:rsidRPr="003D0A08" w14:paraId="22200DA2" w14:textId="77777777" w:rsidTr="00A81B17">
        <w:tc>
          <w:tcPr>
            <w:tcW w:w="10998" w:type="dxa"/>
          </w:tcPr>
          <w:p w14:paraId="02714432" w14:textId="010D79FA" w:rsidR="005C7864" w:rsidRPr="003D0A08" w:rsidRDefault="00B5218E">
            <w:pPr>
              <w:rPr>
                <w:b/>
                <w:sz w:val="24"/>
                <w:szCs w:val="24"/>
              </w:rPr>
            </w:pPr>
            <w:r w:rsidRPr="003D0A08">
              <w:rPr>
                <w:b/>
                <w:sz w:val="24"/>
                <w:szCs w:val="24"/>
              </w:rPr>
              <w:t>Technology</w:t>
            </w:r>
          </w:p>
          <w:p w14:paraId="4E51D8E7" w14:textId="77777777" w:rsidR="00D035E9" w:rsidRPr="003D0A08" w:rsidRDefault="00D035E9">
            <w:pPr>
              <w:rPr>
                <w:sz w:val="24"/>
                <w:szCs w:val="24"/>
              </w:rPr>
            </w:pPr>
          </w:p>
          <w:p w14:paraId="68A79BB6" w14:textId="77777777" w:rsidR="006F024A" w:rsidRDefault="00FF22E9" w:rsidP="00FF22E9">
            <w:pPr>
              <w:pStyle w:val="ListParagraph"/>
              <w:numPr>
                <w:ilvl w:val="0"/>
                <w:numId w:val="8"/>
              </w:numPr>
              <w:rPr>
                <w:sz w:val="24"/>
                <w:szCs w:val="24"/>
              </w:rPr>
            </w:pPr>
            <w:r>
              <w:rPr>
                <w:sz w:val="24"/>
                <w:szCs w:val="24"/>
              </w:rPr>
              <w:t>None needed for this lesson</w:t>
            </w:r>
          </w:p>
          <w:p w14:paraId="1945B43B" w14:textId="084A81BD" w:rsidR="00FF22E9" w:rsidRPr="003D0A08" w:rsidRDefault="00FF22E9" w:rsidP="00FF22E9">
            <w:pPr>
              <w:pStyle w:val="ListParagraph"/>
              <w:rPr>
                <w:sz w:val="24"/>
                <w:szCs w:val="24"/>
              </w:rPr>
            </w:pPr>
          </w:p>
        </w:tc>
      </w:tr>
      <w:tr w:rsidR="005C7864" w:rsidRPr="003D0A08" w14:paraId="5D576C53" w14:textId="77777777" w:rsidTr="00A81B17">
        <w:tc>
          <w:tcPr>
            <w:tcW w:w="10998" w:type="dxa"/>
          </w:tcPr>
          <w:p w14:paraId="42B7BD4B" w14:textId="7A977292" w:rsidR="005C7864" w:rsidRPr="003D0A08" w:rsidRDefault="00B5218E">
            <w:pPr>
              <w:rPr>
                <w:b/>
                <w:sz w:val="24"/>
                <w:szCs w:val="24"/>
              </w:rPr>
            </w:pPr>
            <w:r w:rsidRPr="003D0A08">
              <w:rPr>
                <w:b/>
                <w:sz w:val="24"/>
                <w:szCs w:val="24"/>
              </w:rPr>
              <w:t>Materials</w:t>
            </w:r>
          </w:p>
          <w:p w14:paraId="1DE5BDFD" w14:textId="77777777" w:rsidR="00177435" w:rsidRPr="003D0A08" w:rsidRDefault="00177435">
            <w:pPr>
              <w:rPr>
                <w:sz w:val="24"/>
                <w:szCs w:val="24"/>
              </w:rPr>
            </w:pPr>
          </w:p>
          <w:p w14:paraId="4C5EE604" w14:textId="77777777" w:rsidR="00FF22E9" w:rsidRDefault="00FF22E9" w:rsidP="00FF22E9">
            <w:pPr>
              <w:pStyle w:val="ListParagraph"/>
              <w:numPr>
                <w:ilvl w:val="0"/>
                <w:numId w:val="4"/>
              </w:numPr>
              <w:rPr>
                <w:sz w:val="24"/>
                <w:szCs w:val="24"/>
              </w:rPr>
            </w:pPr>
            <w:r>
              <w:rPr>
                <w:sz w:val="24"/>
                <w:szCs w:val="24"/>
              </w:rPr>
              <w:t xml:space="preserve">2 big hundreds boards </w:t>
            </w:r>
          </w:p>
          <w:p w14:paraId="0F743F60" w14:textId="28CB2AD1" w:rsidR="00FF22E9" w:rsidRDefault="00FF22E9" w:rsidP="00FF22E9">
            <w:pPr>
              <w:pStyle w:val="ListParagraph"/>
              <w:numPr>
                <w:ilvl w:val="0"/>
                <w:numId w:val="4"/>
              </w:numPr>
              <w:rPr>
                <w:sz w:val="24"/>
                <w:szCs w:val="24"/>
              </w:rPr>
            </w:pPr>
            <w:r>
              <w:rPr>
                <w:sz w:val="24"/>
                <w:szCs w:val="24"/>
              </w:rPr>
              <w:t>photocopy of a hundreds board</w:t>
            </w:r>
            <w:r w:rsidR="008515FF">
              <w:rPr>
                <w:sz w:val="24"/>
                <w:szCs w:val="24"/>
              </w:rPr>
              <w:t xml:space="preserve"> (one for each student make extras- see below)</w:t>
            </w:r>
          </w:p>
          <w:p w14:paraId="72451D9A" w14:textId="77777777" w:rsidR="00FF22E9" w:rsidRDefault="00FF22E9" w:rsidP="00FF22E9">
            <w:pPr>
              <w:pStyle w:val="ListParagraph"/>
              <w:numPr>
                <w:ilvl w:val="0"/>
                <w:numId w:val="4"/>
              </w:numPr>
              <w:rPr>
                <w:sz w:val="24"/>
                <w:szCs w:val="24"/>
              </w:rPr>
            </w:pPr>
            <w:r>
              <w:rPr>
                <w:sz w:val="24"/>
                <w:szCs w:val="24"/>
              </w:rPr>
              <w:t>scissors</w:t>
            </w:r>
          </w:p>
          <w:p w14:paraId="31AAA562" w14:textId="77777777" w:rsidR="00FF22E9" w:rsidRDefault="00FF22E9" w:rsidP="00FF22E9">
            <w:pPr>
              <w:pStyle w:val="ListParagraph"/>
              <w:numPr>
                <w:ilvl w:val="0"/>
                <w:numId w:val="4"/>
              </w:numPr>
              <w:rPr>
                <w:sz w:val="24"/>
                <w:szCs w:val="24"/>
              </w:rPr>
            </w:pPr>
            <w:r>
              <w:rPr>
                <w:sz w:val="24"/>
                <w:szCs w:val="24"/>
              </w:rPr>
              <w:t xml:space="preserve">tape </w:t>
            </w:r>
          </w:p>
          <w:p w14:paraId="6784665A" w14:textId="1E55605F" w:rsidR="00FF22E9" w:rsidRPr="00FF22E9" w:rsidRDefault="00FF22E9" w:rsidP="00FF22E9">
            <w:pPr>
              <w:pStyle w:val="ListParagraph"/>
              <w:rPr>
                <w:sz w:val="24"/>
                <w:szCs w:val="24"/>
              </w:rPr>
            </w:pPr>
          </w:p>
        </w:tc>
      </w:tr>
      <w:tr w:rsidR="005C7864" w:rsidRPr="003D0A08" w14:paraId="35F289E4" w14:textId="77777777" w:rsidTr="00A81B17">
        <w:tc>
          <w:tcPr>
            <w:tcW w:w="10998" w:type="dxa"/>
          </w:tcPr>
          <w:p w14:paraId="7DE39FFD" w14:textId="77777777" w:rsidR="005C7864" w:rsidRPr="003D0A08" w:rsidRDefault="00B5218E">
            <w:pPr>
              <w:rPr>
                <w:b/>
                <w:sz w:val="24"/>
                <w:szCs w:val="24"/>
              </w:rPr>
            </w:pPr>
            <w:r w:rsidRPr="003D0A08">
              <w:rPr>
                <w:b/>
                <w:sz w:val="24"/>
                <w:szCs w:val="24"/>
              </w:rPr>
              <w:t>Mental Math</w:t>
            </w:r>
            <w:r w:rsidR="00A81B17" w:rsidRPr="003D0A08">
              <w:rPr>
                <w:b/>
                <w:sz w:val="24"/>
                <w:szCs w:val="24"/>
              </w:rPr>
              <w:t>ematics</w:t>
            </w:r>
          </w:p>
          <w:p w14:paraId="207DA612" w14:textId="77777777" w:rsidR="004C4D4F" w:rsidRPr="003D0A08" w:rsidRDefault="004C4D4F">
            <w:pPr>
              <w:rPr>
                <w:sz w:val="24"/>
                <w:szCs w:val="24"/>
              </w:rPr>
            </w:pPr>
          </w:p>
          <w:p w14:paraId="0F58CF71" w14:textId="77777777" w:rsidR="00B5218E" w:rsidRPr="003D0A08" w:rsidRDefault="008A55D7">
            <w:pPr>
              <w:rPr>
                <w:rFonts w:ascii="Calibri" w:hAnsi="Calibri"/>
                <w:sz w:val="24"/>
                <w:szCs w:val="24"/>
              </w:rPr>
            </w:pPr>
            <w:r w:rsidRPr="003D0A08">
              <w:rPr>
                <w:rFonts w:ascii="Calibri" w:hAnsi="Calibri"/>
                <w:sz w:val="24"/>
                <w:szCs w:val="24"/>
              </w:rPr>
              <w:t>Review counting forwards by 2’s, 5’s, and 10’s (to 100)</w:t>
            </w:r>
          </w:p>
          <w:p w14:paraId="6B083BFF" w14:textId="4096AE27" w:rsidR="008A55D7" w:rsidRPr="003D0A08" w:rsidRDefault="008A55D7">
            <w:pPr>
              <w:rPr>
                <w:rFonts w:ascii="Calibri" w:hAnsi="Calibri"/>
                <w:sz w:val="24"/>
                <w:szCs w:val="24"/>
              </w:rPr>
            </w:pPr>
          </w:p>
        </w:tc>
      </w:tr>
      <w:tr w:rsidR="005C7864" w:rsidRPr="003D0A08" w14:paraId="2A2A53E1" w14:textId="77777777" w:rsidTr="00A81B17">
        <w:tc>
          <w:tcPr>
            <w:tcW w:w="10998" w:type="dxa"/>
          </w:tcPr>
          <w:p w14:paraId="34A0CB2B" w14:textId="11F4DB1C" w:rsidR="005C7864" w:rsidRPr="003D0A08" w:rsidRDefault="00B5218E">
            <w:pPr>
              <w:rPr>
                <w:b/>
                <w:sz w:val="24"/>
                <w:szCs w:val="24"/>
              </w:rPr>
            </w:pPr>
            <w:r w:rsidRPr="003D0A08">
              <w:rPr>
                <w:b/>
                <w:sz w:val="24"/>
                <w:szCs w:val="24"/>
              </w:rPr>
              <w:t>Development</w:t>
            </w:r>
          </w:p>
          <w:p w14:paraId="179EF436" w14:textId="77777777" w:rsidR="00EA68E2" w:rsidRPr="003D0A08" w:rsidRDefault="00EA68E2">
            <w:pPr>
              <w:rPr>
                <w:sz w:val="24"/>
                <w:szCs w:val="24"/>
              </w:rPr>
            </w:pPr>
          </w:p>
          <w:p w14:paraId="7D30D018" w14:textId="0574571F" w:rsidR="00FF22E9" w:rsidRPr="003D0A08" w:rsidRDefault="00FF22E9">
            <w:pPr>
              <w:rPr>
                <w:sz w:val="24"/>
                <w:szCs w:val="24"/>
              </w:rPr>
            </w:pPr>
            <w:r>
              <w:rPr>
                <w:sz w:val="24"/>
                <w:szCs w:val="24"/>
              </w:rPr>
              <w:t>This lesson plan provides evidence of how students can make connections between the hundreds board and a number line.</w:t>
            </w:r>
          </w:p>
          <w:p w14:paraId="78C607FE" w14:textId="77777777" w:rsidR="0010181F" w:rsidRPr="003D0A08" w:rsidRDefault="0010181F">
            <w:pPr>
              <w:rPr>
                <w:sz w:val="24"/>
                <w:szCs w:val="24"/>
              </w:rPr>
            </w:pPr>
          </w:p>
          <w:p w14:paraId="602D93AE" w14:textId="47855BAB" w:rsidR="00151D8D" w:rsidRPr="003D0A08" w:rsidRDefault="00BE00BD">
            <w:pPr>
              <w:rPr>
                <w:b/>
                <w:sz w:val="24"/>
                <w:szCs w:val="24"/>
              </w:rPr>
            </w:pPr>
            <w:r>
              <w:rPr>
                <w:b/>
                <w:sz w:val="24"/>
                <w:szCs w:val="24"/>
              </w:rPr>
              <w:t>Time to Teach</w:t>
            </w:r>
          </w:p>
          <w:p w14:paraId="3C05D497" w14:textId="77777777" w:rsidR="00BE00BD" w:rsidRDefault="00BE00BD" w:rsidP="00BE00BD">
            <w:pPr>
              <w:rPr>
                <w:sz w:val="24"/>
                <w:szCs w:val="24"/>
              </w:rPr>
            </w:pPr>
            <w:r>
              <w:rPr>
                <w:sz w:val="24"/>
                <w:szCs w:val="24"/>
              </w:rPr>
              <w:t>Start the lesson by asking students if they notice any patterns in the hundreds board (</w:t>
            </w:r>
            <w:proofErr w:type="spellStart"/>
            <w:r>
              <w:rPr>
                <w:sz w:val="24"/>
                <w:szCs w:val="24"/>
              </w:rPr>
              <w:t>ie</w:t>
            </w:r>
            <w:proofErr w:type="spellEnd"/>
            <w:r>
              <w:rPr>
                <w:sz w:val="24"/>
                <w:szCs w:val="24"/>
              </w:rPr>
              <w:t xml:space="preserve">: the </w:t>
            </w:r>
            <w:proofErr w:type="spellStart"/>
            <w:r>
              <w:rPr>
                <w:sz w:val="24"/>
                <w:szCs w:val="24"/>
              </w:rPr>
              <w:t>coloumns</w:t>
            </w:r>
            <w:proofErr w:type="spellEnd"/>
            <w:r>
              <w:rPr>
                <w:sz w:val="24"/>
                <w:szCs w:val="24"/>
              </w:rPr>
              <w:t xml:space="preserve"> all end in the same number </w:t>
            </w:r>
            <w:proofErr w:type="spellStart"/>
            <w:r>
              <w:rPr>
                <w:sz w:val="24"/>
                <w:szCs w:val="24"/>
              </w:rPr>
              <w:t>etc</w:t>
            </w:r>
            <w:proofErr w:type="spellEnd"/>
            <w:r>
              <w:rPr>
                <w:sz w:val="24"/>
                <w:szCs w:val="24"/>
              </w:rPr>
              <w:t xml:space="preserve">).  Then ask the students what is missing on the wall.  If they do not come up with anything prompt them by saying you think you are missing a number line. Then ask them how could you create a number line using a hundreds board? </w:t>
            </w:r>
          </w:p>
          <w:p w14:paraId="4F877684" w14:textId="77777777" w:rsidR="00E53199" w:rsidRPr="003D0A08" w:rsidRDefault="00E53199">
            <w:pPr>
              <w:rPr>
                <w:b/>
                <w:sz w:val="24"/>
                <w:szCs w:val="24"/>
              </w:rPr>
            </w:pPr>
          </w:p>
          <w:p w14:paraId="6D532520" w14:textId="51924EA0" w:rsidR="00B5218E" w:rsidRPr="003D0A08" w:rsidRDefault="00BE00BD">
            <w:pPr>
              <w:rPr>
                <w:b/>
                <w:sz w:val="24"/>
                <w:szCs w:val="24"/>
              </w:rPr>
            </w:pPr>
            <w:bookmarkStart w:id="0" w:name="_GoBack"/>
            <w:bookmarkEnd w:id="0"/>
            <w:r>
              <w:rPr>
                <w:b/>
                <w:sz w:val="24"/>
                <w:szCs w:val="24"/>
              </w:rPr>
              <w:t xml:space="preserve">Time to Practice </w:t>
            </w:r>
          </w:p>
          <w:p w14:paraId="74DF2E62" w14:textId="77777777" w:rsidR="00BE00BD" w:rsidRDefault="00BE00BD">
            <w:pPr>
              <w:rPr>
                <w:b/>
                <w:sz w:val="24"/>
                <w:szCs w:val="24"/>
              </w:rPr>
            </w:pPr>
          </w:p>
          <w:p w14:paraId="5B845C49" w14:textId="55F96A86" w:rsidR="00FF22E9" w:rsidRDefault="00FF22E9">
            <w:pPr>
              <w:rPr>
                <w:sz w:val="24"/>
                <w:szCs w:val="24"/>
              </w:rPr>
            </w:pPr>
            <w:r>
              <w:rPr>
                <w:sz w:val="24"/>
                <w:szCs w:val="24"/>
              </w:rPr>
              <w:t xml:space="preserve">At this point hand the students out scissors and their own hundreds board along with tape and ask them to explore how they could turn the hundreds board into a number line. Allow them time to cut and tape things together, going around the classroom to check that students have the right idea.  You may need extra copies as some may start by cutting their hundreds boards by the </w:t>
            </w:r>
            <w:proofErr w:type="spellStart"/>
            <w:r>
              <w:rPr>
                <w:sz w:val="24"/>
                <w:szCs w:val="24"/>
              </w:rPr>
              <w:t>coloumns</w:t>
            </w:r>
            <w:proofErr w:type="spellEnd"/>
            <w:r>
              <w:rPr>
                <w:sz w:val="24"/>
                <w:szCs w:val="24"/>
              </w:rPr>
              <w:t xml:space="preserve"> </w:t>
            </w:r>
            <w:proofErr w:type="spellStart"/>
            <w:r>
              <w:rPr>
                <w:sz w:val="24"/>
                <w:szCs w:val="24"/>
              </w:rPr>
              <w:t>rathe</w:t>
            </w:r>
            <w:proofErr w:type="spellEnd"/>
            <w:r>
              <w:rPr>
                <w:sz w:val="24"/>
                <w:szCs w:val="24"/>
              </w:rPr>
              <w:t xml:space="preserve"> then the rows. </w:t>
            </w:r>
          </w:p>
          <w:p w14:paraId="5C7887D2" w14:textId="77777777" w:rsidR="00FF22E9" w:rsidRPr="003D0A08" w:rsidRDefault="00FF22E9">
            <w:pPr>
              <w:rPr>
                <w:sz w:val="24"/>
                <w:szCs w:val="24"/>
              </w:rPr>
            </w:pPr>
          </w:p>
          <w:p w14:paraId="5DFD5914" w14:textId="678B426E" w:rsidR="00B5218E" w:rsidRPr="003D0A08" w:rsidRDefault="00BE00BD">
            <w:pPr>
              <w:rPr>
                <w:b/>
                <w:sz w:val="24"/>
                <w:szCs w:val="24"/>
              </w:rPr>
            </w:pPr>
            <w:r>
              <w:rPr>
                <w:b/>
                <w:sz w:val="24"/>
                <w:szCs w:val="24"/>
              </w:rPr>
              <w:t xml:space="preserve">Time to Share </w:t>
            </w:r>
          </w:p>
          <w:p w14:paraId="5B4F4CE6" w14:textId="77777777" w:rsidR="00E53199" w:rsidRPr="003D0A08" w:rsidRDefault="00E53199" w:rsidP="00E53199">
            <w:pPr>
              <w:rPr>
                <w:rFonts w:ascii="Calibri" w:hAnsi="Calibri" w:cs="Calibri"/>
                <w:sz w:val="24"/>
                <w:szCs w:val="24"/>
              </w:rPr>
            </w:pPr>
          </w:p>
          <w:p w14:paraId="5A186645" w14:textId="77777777" w:rsidR="005874FF" w:rsidRDefault="00FF22E9" w:rsidP="008A55D7">
            <w:pPr>
              <w:rPr>
                <w:rFonts w:ascii="Calibri" w:hAnsi="Calibri" w:cs="Calibri"/>
                <w:sz w:val="24"/>
                <w:szCs w:val="24"/>
              </w:rPr>
            </w:pPr>
            <w:r>
              <w:rPr>
                <w:rFonts w:ascii="Calibri" w:hAnsi="Calibri" w:cs="Calibri"/>
                <w:sz w:val="24"/>
                <w:szCs w:val="24"/>
              </w:rPr>
              <w:t xml:space="preserve">Have the students share what they did to create a number line.  Ask if anyone </w:t>
            </w:r>
            <w:proofErr w:type="spellStart"/>
            <w:r>
              <w:rPr>
                <w:rFonts w:ascii="Calibri" w:hAnsi="Calibri" w:cs="Calibri"/>
                <w:sz w:val="24"/>
                <w:szCs w:val="24"/>
              </w:rPr>
              <w:t>strated</w:t>
            </w:r>
            <w:proofErr w:type="spellEnd"/>
            <w:r>
              <w:rPr>
                <w:rFonts w:ascii="Calibri" w:hAnsi="Calibri" w:cs="Calibri"/>
                <w:sz w:val="24"/>
                <w:szCs w:val="24"/>
              </w:rPr>
              <w:t xml:space="preserve"> by cutting the </w:t>
            </w:r>
            <w:proofErr w:type="spellStart"/>
            <w:r>
              <w:rPr>
                <w:rFonts w:ascii="Calibri" w:hAnsi="Calibri" w:cs="Calibri"/>
                <w:sz w:val="24"/>
                <w:szCs w:val="24"/>
              </w:rPr>
              <w:t>coloumns</w:t>
            </w:r>
            <w:proofErr w:type="spellEnd"/>
            <w:r>
              <w:rPr>
                <w:rFonts w:ascii="Calibri" w:hAnsi="Calibri" w:cs="Calibri"/>
                <w:sz w:val="24"/>
                <w:szCs w:val="24"/>
              </w:rPr>
              <w:t xml:space="preserve">, and have them explain why they changed their thinking.  </w:t>
            </w:r>
            <w:r w:rsidR="008424D1">
              <w:rPr>
                <w:rFonts w:ascii="Calibri" w:hAnsi="Calibri" w:cs="Calibri"/>
                <w:sz w:val="24"/>
                <w:szCs w:val="24"/>
              </w:rPr>
              <w:t xml:space="preserve">When you are done sharing take ONE of your big hundreds boards and cut it.   By the end you will have created a number line to hang on your math wall.  Up close it will look something like this. </w:t>
            </w:r>
          </w:p>
          <w:p w14:paraId="1A4631E5" w14:textId="77777777" w:rsidR="008424D1" w:rsidRDefault="008424D1" w:rsidP="008A55D7">
            <w:pPr>
              <w:rPr>
                <w:rFonts w:ascii="Calibri" w:hAnsi="Calibri" w:cs="Calibri"/>
                <w:sz w:val="24"/>
                <w:szCs w:val="24"/>
              </w:rPr>
            </w:pPr>
          </w:p>
          <w:p w14:paraId="79868E7F" w14:textId="77777777" w:rsidR="008424D1" w:rsidRDefault="008424D1" w:rsidP="008A55D7">
            <w:pPr>
              <w:rPr>
                <w:rFonts w:ascii="Calibri" w:hAnsi="Calibri" w:cs="Calibri"/>
                <w:sz w:val="24"/>
                <w:szCs w:val="24"/>
              </w:rPr>
            </w:pPr>
          </w:p>
          <w:p w14:paraId="3A15895C" w14:textId="77777777" w:rsidR="008424D1" w:rsidRDefault="008424D1" w:rsidP="008A55D7">
            <w:pPr>
              <w:rPr>
                <w:rFonts w:ascii="Calibri" w:hAnsi="Calibri" w:cs="Calibri"/>
                <w:sz w:val="24"/>
                <w:szCs w:val="24"/>
              </w:rPr>
            </w:pPr>
          </w:p>
          <w:p w14:paraId="67436590" w14:textId="77777777" w:rsidR="008424D1" w:rsidRDefault="008424D1" w:rsidP="008A55D7">
            <w:pPr>
              <w:rPr>
                <w:rFonts w:ascii="Calibri" w:hAnsi="Calibri" w:cs="Calibri"/>
                <w:sz w:val="24"/>
                <w:szCs w:val="24"/>
              </w:rPr>
            </w:pPr>
          </w:p>
          <w:p w14:paraId="1F9C28AB" w14:textId="77777777" w:rsidR="008424D1" w:rsidRDefault="008424D1" w:rsidP="008A55D7">
            <w:pPr>
              <w:rPr>
                <w:rFonts w:ascii="Calibri" w:hAnsi="Calibri" w:cs="Calibri"/>
                <w:sz w:val="24"/>
                <w:szCs w:val="24"/>
              </w:rPr>
            </w:pPr>
          </w:p>
          <w:p w14:paraId="44D0FC6A" w14:textId="77777777" w:rsidR="008424D1" w:rsidRDefault="008424D1" w:rsidP="008A55D7">
            <w:pPr>
              <w:rPr>
                <w:rFonts w:ascii="Calibri" w:hAnsi="Calibri" w:cs="Calibri"/>
                <w:sz w:val="24"/>
                <w:szCs w:val="24"/>
              </w:rPr>
            </w:pPr>
          </w:p>
          <w:p w14:paraId="2070559D" w14:textId="2DBE308F" w:rsidR="008424D1" w:rsidRDefault="008424D1" w:rsidP="008A55D7">
            <w:pPr>
              <w:rPr>
                <w:rFonts w:ascii="Calibri" w:hAnsi="Calibri" w:cs="Calibri"/>
                <w:sz w:val="24"/>
                <w:szCs w:val="24"/>
              </w:rPr>
            </w:pPr>
            <w:r>
              <w:rPr>
                <w:rFonts w:ascii="Calibri" w:hAnsi="Calibri" w:cs="Calibri"/>
                <w:noProof/>
                <w:sz w:val="24"/>
                <w:szCs w:val="24"/>
                <w:lang w:val="en-US"/>
              </w:rPr>
              <w:drawing>
                <wp:inline distT="0" distB="0" distL="0" distR="0" wp14:anchorId="297D4667" wp14:editId="6A521D00">
                  <wp:extent cx="2514600" cy="1885950"/>
                  <wp:effectExtent l="0" t="0" r="0" b="0"/>
                  <wp:docPr id="1" name="Picture 1" descr="Thaw Space:ssrsb:Pictures:iPhoto Library.photolibrary:Masters:2015:06:26:20150626-103220:IMG_08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aw Space:ssrsb:Pictures:iPhoto Library.photolibrary:Masters:2015:06:26:20150626-103220:IMG_0819.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14600" cy="1885950"/>
                          </a:xfrm>
                          <a:prstGeom prst="rect">
                            <a:avLst/>
                          </a:prstGeom>
                          <a:noFill/>
                          <a:ln>
                            <a:noFill/>
                          </a:ln>
                        </pic:spPr>
                      </pic:pic>
                    </a:graphicData>
                  </a:graphic>
                </wp:inline>
              </w:drawing>
            </w:r>
          </w:p>
          <w:p w14:paraId="5817F54C" w14:textId="06508559" w:rsidR="00FF22E9" w:rsidRPr="003D0A08" w:rsidRDefault="00FF22E9" w:rsidP="008A55D7">
            <w:pPr>
              <w:rPr>
                <w:sz w:val="24"/>
                <w:szCs w:val="24"/>
              </w:rPr>
            </w:pPr>
          </w:p>
        </w:tc>
      </w:tr>
      <w:tr w:rsidR="006F024A" w:rsidRPr="003D0A08" w14:paraId="77D8F4AF" w14:textId="77777777" w:rsidTr="00A81B17">
        <w:tc>
          <w:tcPr>
            <w:tcW w:w="10998" w:type="dxa"/>
          </w:tcPr>
          <w:p w14:paraId="34E0AE77" w14:textId="77777777" w:rsidR="00B5218E" w:rsidRPr="003D0A08" w:rsidRDefault="00B5218E">
            <w:pPr>
              <w:rPr>
                <w:b/>
                <w:sz w:val="24"/>
                <w:szCs w:val="24"/>
              </w:rPr>
            </w:pPr>
            <w:r w:rsidRPr="003D0A08">
              <w:rPr>
                <w:b/>
                <w:sz w:val="24"/>
                <w:szCs w:val="24"/>
              </w:rPr>
              <w:lastRenderedPageBreak/>
              <w:t>Differentiation</w:t>
            </w:r>
          </w:p>
          <w:p w14:paraId="2A91C8E6" w14:textId="77777777" w:rsidR="005465CC" w:rsidRPr="003D0A08" w:rsidRDefault="005465CC">
            <w:pPr>
              <w:rPr>
                <w:sz w:val="24"/>
                <w:szCs w:val="24"/>
              </w:rPr>
            </w:pPr>
          </w:p>
          <w:p w14:paraId="153668E6" w14:textId="77777777" w:rsidR="00FF16D3" w:rsidRDefault="008424D1" w:rsidP="008424D1">
            <w:pPr>
              <w:pStyle w:val="ListParagraph"/>
              <w:numPr>
                <w:ilvl w:val="0"/>
                <w:numId w:val="7"/>
              </w:numPr>
              <w:spacing w:after="120"/>
              <w:rPr>
                <w:sz w:val="24"/>
                <w:szCs w:val="24"/>
              </w:rPr>
            </w:pPr>
            <w:r>
              <w:rPr>
                <w:sz w:val="24"/>
                <w:szCs w:val="24"/>
              </w:rPr>
              <w:t>For those students who struggle with reading bigger numbers create a guided group to work together on this task.  This will help them work collaboratively but provide support when needed.</w:t>
            </w:r>
          </w:p>
          <w:p w14:paraId="7213ACCC" w14:textId="36C2CB05" w:rsidR="008515FF" w:rsidRPr="003D0A08" w:rsidRDefault="008515FF" w:rsidP="008515FF">
            <w:pPr>
              <w:pStyle w:val="ListParagraph"/>
              <w:spacing w:after="120"/>
              <w:rPr>
                <w:sz w:val="24"/>
                <w:szCs w:val="24"/>
              </w:rPr>
            </w:pPr>
          </w:p>
        </w:tc>
      </w:tr>
    </w:tbl>
    <w:p w14:paraId="592FD10A" w14:textId="6E7E4258" w:rsidR="005C7864" w:rsidRPr="003D0A08" w:rsidRDefault="008515FF" w:rsidP="00E517A9">
      <w:pPr>
        <w:tabs>
          <w:tab w:val="left" w:pos="6885"/>
        </w:tabs>
        <w:rPr>
          <w:sz w:val="24"/>
          <w:szCs w:val="24"/>
        </w:rPr>
      </w:pPr>
      <w:r>
        <w:rPr>
          <w:noProof/>
          <w:sz w:val="24"/>
          <w:szCs w:val="24"/>
          <w:lang w:val="en-US"/>
        </w:rPr>
        <w:lastRenderedPageBreak/>
        <w:drawing>
          <wp:inline distT="0" distB="0" distL="0" distR="0" wp14:anchorId="65F58CDF" wp14:editId="6770D3E7">
            <wp:extent cx="6858000" cy="8877300"/>
            <wp:effectExtent l="0" t="0" r="0" b="0"/>
            <wp:docPr id="2" name="Picture 1" descr="Thaw Space:ssrsb:Desktop:myhundredschart.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aw Space:ssrsb:Desktop:myhundredschart.pd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58000" cy="8877300"/>
                    </a:xfrm>
                    <a:prstGeom prst="rect">
                      <a:avLst/>
                    </a:prstGeom>
                    <a:noFill/>
                    <a:ln>
                      <a:noFill/>
                    </a:ln>
                  </pic:spPr>
                </pic:pic>
              </a:graphicData>
            </a:graphic>
          </wp:inline>
        </w:drawing>
      </w:r>
    </w:p>
    <w:sectPr w:rsidR="005C7864" w:rsidRPr="003D0A08" w:rsidSect="00E53199">
      <w:footerReference w:type="default" r:id="rId10"/>
      <w:pgSz w:w="12240" w:h="15840"/>
      <w:pgMar w:top="720" w:right="720" w:bottom="720" w:left="720" w:header="432" w:footer="432"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C84D382" w14:textId="77777777" w:rsidR="00FF22E9" w:rsidRDefault="00FF22E9" w:rsidP="00E53199">
      <w:pPr>
        <w:spacing w:after="0" w:line="240" w:lineRule="auto"/>
      </w:pPr>
      <w:r>
        <w:separator/>
      </w:r>
    </w:p>
  </w:endnote>
  <w:endnote w:type="continuationSeparator" w:id="0">
    <w:p w14:paraId="5579B2F5" w14:textId="77777777" w:rsidR="00FF22E9" w:rsidRDefault="00FF22E9" w:rsidP="00E531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21224570"/>
      <w:docPartObj>
        <w:docPartGallery w:val="Page Numbers (Bottom of Page)"/>
        <w:docPartUnique/>
      </w:docPartObj>
    </w:sdtPr>
    <w:sdtEndPr>
      <w:rPr>
        <w:noProof/>
      </w:rPr>
    </w:sdtEndPr>
    <w:sdtContent>
      <w:p w14:paraId="1A5FE3D3" w14:textId="77777777" w:rsidR="00FF22E9" w:rsidRDefault="00FF22E9">
        <w:pPr>
          <w:pStyle w:val="Footer"/>
          <w:jc w:val="right"/>
        </w:pPr>
        <w:r>
          <w:fldChar w:fldCharType="begin"/>
        </w:r>
        <w:r>
          <w:instrText xml:space="preserve"> PAGE   \* MERGEFORMAT </w:instrText>
        </w:r>
        <w:r>
          <w:fldChar w:fldCharType="separate"/>
        </w:r>
        <w:r w:rsidR="00BE00BD">
          <w:rPr>
            <w:noProof/>
          </w:rPr>
          <w:t>1</w:t>
        </w:r>
        <w:r>
          <w:rPr>
            <w:noProof/>
          </w:rPr>
          <w:fldChar w:fldCharType="end"/>
        </w:r>
      </w:p>
    </w:sdtContent>
  </w:sdt>
  <w:p w14:paraId="6BB3D7E3" w14:textId="77777777" w:rsidR="00FF22E9" w:rsidRDefault="00FF22E9">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A734307" w14:textId="77777777" w:rsidR="00FF22E9" w:rsidRDefault="00FF22E9" w:rsidP="00E53199">
      <w:pPr>
        <w:spacing w:after="0" w:line="240" w:lineRule="auto"/>
      </w:pPr>
      <w:r>
        <w:separator/>
      </w:r>
    </w:p>
  </w:footnote>
  <w:footnote w:type="continuationSeparator" w:id="0">
    <w:p w14:paraId="55FE2FE8" w14:textId="77777777" w:rsidR="00FF22E9" w:rsidRDefault="00FF22E9" w:rsidP="00E53199">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F250066"/>
    <w:multiLevelType w:val="hybridMultilevel"/>
    <w:tmpl w:val="F9C487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CE91987"/>
    <w:multiLevelType w:val="hybridMultilevel"/>
    <w:tmpl w:val="1338B6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DBB108C"/>
    <w:multiLevelType w:val="hybridMultilevel"/>
    <w:tmpl w:val="1D3E3E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76152FE"/>
    <w:multiLevelType w:val="hybridMultilevel"/>
    <w:tmpl w:val="45FC50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9C15965"/>
    <w:multiLevelType w:val="hybridMultilevel"/>
    <w:tmpl w:val="94C24E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4D60C09"/>
    <w:multiLevelType w:val="hybridMultilevel"/>
    <w:tmpl w:val="C65440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A1B3F4E"/>
    <w:multiLevelType w:val="hybridMultilevel"/>
    <w:tmpl w:val="6046C4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7FE25AE6"/>
    <w:multiLevelType w:val="hybridMultilevel"/>
    <w:tmpl w:val="FBB25E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6"/>
  </w:num>
  <w:num w:numId="3">
    <w:abstractNumId w:val="4"/>
  </w:num>
  <w:num w:numId="4">
    <w:abstractNumId w:val="1"/>
  </w:num>
  <w:num w:numId="5">
    <w:abstractNumId w:val="5"/>
  </w:num>
  <w:num w:numId="6">
    <w:abstractNumId w:val="7"/>
  </w:num>
  <w:num w:numId="7">
    <w:abstractNumId w:val="0"/>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7864"/>
    <w:rsid w:val="00073BD0"/>
    <w:rsid w:val="000C5052"/>
    <w:rsid w:val="0010181F"/>
    <w:rsid w:val="00151D8D"/>
    <w:rsid w:val="00177435"/>
    <w:rsid w:val="00287353"/>
    <w:rsid w:val="0036596A"/>
    <w:rsid w:val="00371527"/>
    <w:rsid w:val="00392C75"/>
    <w:rsid w:val="003A388E"/>
    <w:rsid w:val="003A7060"/>
    <w:rsid w:val="003D0A08"/>
    <w:rsid w:val="004A061F"/>
    <w:rsid w:val="004C4D4F"/>
    <w:rsid w:val="004E5FAA"/>
    <w:rsid w:val="0050741E"/>
    <w:rsid w:val="005465CC"/>
    <w:rsid w:val="0056703D"/>
    <w:rsid w:val="005874FF"/>
    <w:rsid w:val="0059398C"/>
    <w:rsid w:val="005C7864"/>
    <w:rsid w:val="00621E9B"/>
    <w:rsid w:val="006D704B"/>
    <w:rsid w:val="006F024A"/>
    <w:rsid w:val="007A41ED"/>
    <w:rsid w:val="008424D1"/>
    <w:rsid w:val="008515FF"/>
    <w:rsid w:val="008A55D7"/>
    <w:rsid w:val="008D67DE"/>
    <w:rsid w:val="008F72D8"/>
    <w:rsid w:val="00961783"/>
    <w:rsid w:val="0099619B"/>
    <w:rsid w:val="009E02EE"/>
    <w:rsid w:val="00A16AA1"/>
    <w:rsid w:val="00A81B17"/>
    <w:rsid w:val="00AF012F"/>
    <w:rsid w:val="00B14E93"/>
    <w:rsid w:val="00B5218E"/>
    <w:rsid w:val="00BD5822"/>
    <w:rsid w:val="00BE00BD"/>
    <w:rsid w:val="00C4110D"/>
    <w:rsid w:val="00C940FA"/>
    <w:rsid w:val="00CA29F6"/>
    <w:rsid w:val="00CC25F3"/>
    <w:rsid w:val="00D035E9"/>
    <w:rsid w:val="00D40281"/>
    <w:rsid w:val="00E517A9"/>
    <w:rsid w:val="00E53199"/>
    <w:rsid w:val="00EA68E2"/>
    <w:rsid w:val="00FA0316"/>
    <w:rsid w:val="00FF16D3"/>
    <w:rsid w:val="00FF1FFA"/>
    <w:rsid w:val="00FF22E9"/>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8B6CF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5C786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287353"/>
    <w:pPr>
      <w:ind w:left="720"/>
      <w:contextualSpacing/>
    </w:pPr>
  </w:style>
  <w:style w:type="paragraph" w:styleId="Header">
    <w:name w:val="header"/>
    <w:basedOn w:val="Normal"/>
    <w:link w:val="HeaderChar"/>
    <w:uiPriority w:val="99"/>
    <w:unhideWhenUsed/>
    <w:rsid w:val="00E53199"/>
    <w:pPr>
      <w:tabs>
        <w:tab w:val="center" w:pos="4680"/>
        <w:tab w:val="right" w:pos="9360"/>
      </w:tabs>
      <w:spacing w:after="0" w:line="240" w:lineRule="auto"/>
    </w:pPr>
  </w:style>
  <w:style w:type="character" w:customStyle="1" w:styleId="HeaderChar">
    <w:name w:val="Header Char"/>
    <w:basedOn w:val="DefaultParagraphFont"/>
    <w:link w:val="Header"/>
    <w:uiPriority w:val="99"/>
    <w:rsid w:val="00E53199"/>
  </w:style>
  <w:style w:type="paragraph" w:styleId="Footer">
    <w:name w:val="footer"/>
    <w:basedOn w:val="Normal"/>
    <w:link w:val="FooterChar"/>
    <w:uiPriority w:val="99"/>
    <w:unhideWhenUsed/>
    <w:rsid w:val="00E53199"/>
    <w:pPr>
      <w:tabs>
        <w:tab w:val="center" w:pos="4680"/>
        <w:tab w:val="right" w:pos="9360"/>
      </w:tabs>
      <w:spacing w:after="0" w:line="240" w:lineRule="auto"/>
    </w:pPr>
  </w:style>
  <w:style w:type="character" w:customStyle="1" w:styleId="FooterChar">
    <w:name w:val="Footer Char"/>
    <w:basedOn w:val="DefaultParagraphFont"/>
    <w:link w:val="Footer"/>
    <w:uiPriority w:val="99"/>
    <w:rsid w:val="00E53199"/>
  </w:style>
  <w:style w:type="character" w:styleId="Hyperlink">
    <w:name w:val="Hyperlink"/>
    <w:basedOn w:val="DefaultParagraphFont"/>
    <w:uiPriority w:val="99"/>
    <w:unhideWhenUsed/>
    <w:rsid w:val="00961783"/>
    <w:rPr>
      <w:color w:val="0000FF" w:themeColor="hyperlink"/>
      <w:u w:val="single"/>
    </w:rPr>
  </w:style>
  <w:style w:type="character" w:styleId="FollowedHyperlink">
    <w:name w:val="FollowedHyperlink"/>
    <w:basedOn w:val="DefaultParagraphFont"/>
    <w:uiPriority w:val="99"/>
    <w:semiHidden/>
    <w:unhideWhenUsed/>
    <w:rsid w:val="00961783"/>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5C786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287353"/>
    <w:pPr>
      <w:ind w:left="720"/>
      <w:contextualSpacing/>
    </w:pPr>
  </w:style>
  <w:style w:type="paragraph" w:styleId="Header">
    <w:name w:val="header"/>
    <w:basedOn w:val="Normal"/>
    <w:link w:val="HeaderChar"/>
    <w:uiPriority w:val="99"/>
    <w:unhideWhenUsed/>
    <w:rsid w:val="00E53199"/>
    <w:pPr>
      <w:tabs>
        <w:tab w:val="center" w:pos="4680"/>
        <w:tab w:val="right" w:pos="9360"/>
      </w:tabs>
      <w:spacing w:after="0" w:line="240" w:lineRule="auto"/>
    </w:pPr>
  </w:style>
  <w:style w:type="character" w:customStyle="1" w:styleId="HeaderChar">
    <w:name w:val="Header Char"/>
    <w:basedOn w:val="DefaultParagraphFont"/>
    <w:link w:val="Header"/>
    <w:uiPriority w:val="99"/>
    <w:rsid w:val="00E53199"/>
  </w:style>
  <w:style w:type="paragraph" w:styleId="Footer">
    <w:name w:val="footer"/>
    <w:basedOn w:val="Normal"/>
    <w:link w:val="FooterChar"/>
    <w:uiPriority w:val="99"/>
    <w:unhideWhenUsed/>
    <w:rsid w:val="00E53199"/>
    <w:pPr>
      <w:tabs>
        <w:tab w:val="center" w:pos="4680"/>
        <w:tab w:val="right" w:pos="9360"/>
      </w:tabs>
      <w:spacing w:after="0" w:line="240" w:lineRule="auto"/>
    </w:pPr>
  </w:style>
  <w:style w:type="character" w:customStyle="1" w:styleId="FooterChar">
    <w:name w:val="Footer Char"/>
    <w:basedOn w:val="DefaultParagraphFont"/>
    <w:link w:val="Footer"/>
    <w:uiPriority w:val="99"/>
    <w:rsid w:val="00E53199"/>
  </w:style>
  <w:style w:type="character" w:styleId="Hyperlink">
    <w:name w:val="Hyperlink"/>
    <w:basedOn w:val="DefaultParagraphFont"/>
    <w:uiPriority w:val="99"/>
    <w:unhideWhenUsed/>
    <w:rsid w:val="00961783"/>
    <w:rPr>
      <w:color w:val="0000FF" w:themeColor="hyperlink"/>
      <w:u w:val="single"/>
    </w:rPr>
  </w:style>
  <w:style w:type="character" w:styleId="FollowedHyperlink">
    <w:name w:val="FollowedHyperlink"/>
    <w:basedOn w:val="DefaultParagraphFont"/>
    <w:uiPriority w:val="99"/>
    <w:semiHidden/>
    <w:unhideWhenUsed/>
    <w:rsid w:val="0096178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emf"/><Relationship Id="rId1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3</Pages>
  <Words>375</Words>
  <Characters>2144</Characters>
  <Application>Microsoft Macintosh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Province of Nova Scotia</Company>
  <LinksUpToDate>false</LinksUpToDate>
  <CharactersWithSpaces>2514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novadawn</dc:creator>
  <cp:lastModifiedBy>Microsoft Office User</cp:lastModifiedBy>
  <cp:revision>5</cp:revision>
  <cp:lastPrinted>2015-06-26T14:05:00Z</cp:lastPrinted>
  <dcterms:created xsi:type="dcterms:W3CDTF">2015-06-26T14:05:00Z</dcterms:created>
  <dcterms:modified xsi:type="dcterms:W3CDTF">2015-07-01T17:14:00Z</dcterms:modified>
</cp:coreProperties>
</file>